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A3EE1">
      <w:pPr>
        <w:autoSpaceDE w:val="0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132715</wp:posOffset>
            </wp:positionV>
            <wp:extent cx="1581150" cy="756920"/>
            <wp:effectExtent l="19050" t="0" r="0" b="0"/>
            <wp:wrapSquare wrapText="bothSides"/>
            <wp:docPr id="6" name="Obraz 6" descr="D:\WAŻNE\medicus pl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AŻNE\medicus plu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24"/>
          <w:szCs w:val="2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....................................                                            …………….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( pieczątka zakładu pracy )                                         ( data )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………………………………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( NIP )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 w:rsidR="003A3EE1">
        <w:rPr>
          <w:rFonts w:ascii="TimesNewRomanPSMT" w:eastAsia="TimesNewRomanPSMT" w:hAnsi="TimesNewRomanPSMT" w:cs="TimesNewRomanPSMT"/>
          <w:b/>
          <w:bCs/>
          <w:sz w:val="14"/>
          <w:szCs w:val="14"/>
        </w:rPr>
        <w:t>ul. Sienkiewicza 27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</w:t>
      </w:r>
      <w:r>
        <w:rPr>
          <w:rFonts w:ascii="TimesNewRomanPSMT" w:eastAsia="TimesNewRomanPSMT" w:hAnsi="TimesNewRomanPSMT" w:cs="TimesNewRomanPSMT"/>
          <w:sz w:val="14"/>
          <w:szCs w:val="14"/>
        </w:rPr>
        <w:t>..</w:t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>34-100 Wadowice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( Re</w:t>
      </w:r>
      <w:r>
        <w:rPr>
          <w:rFonts w:ascii="TimesNewRomanPSMT" w:eastAsia="TimesNewRomanPSMT" w:hAnsi="TimesNewRomanPSMT" w:cs="TimesNewRomanPSMT"/>
          <w:sz w:val="14"/>
          <w:szCs w:val="14"/>
        </w:rPr>
        <w:t>gon )</w:t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 xml:space="preserve">tel </w:t>
      </w:r>
      <w:r w:rsidR="003A3EE1">
        <w:rPr>
          <w:rFonts w:ascii="TimesNewRomanPSMT" w:eastAsia="TimesNewRomanPSMT" w:hAnsi="TimesNewRomanPSMT" w:cs="TimesNewRomanPSMT"/>
          <w:b/>
          <w:bCs/>
          <w:sz w:val="14"/>
          <w:szCs w:val="14"/>
        </w:rPr>
        <w:t>+48 33 8233606, +48 608 103 120</w:t>
      </w:r>
    </w:p>
    <w:p w:rsidR="00000000" w:rsidRDefault="00CE63FD">
      <w:pPr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rPr>
          <w:rFonts w:ascii="Arial" w:hAnsi="Arial"/>
          <w:sz w:val="14"/>
          <w:szCs w:val="14"/>
          <w:lang w:val="pl-PL"/>
        </w:rPr>
      </w:pPr>
    </w:p>
    <w:p w:rsidR="00000000" w:rsidRDefault="00CE63FD">
      <w:pPr>
        <w:rPr>
          <w:rFonts w:ascii="Arial" w:hAnsi="Arial"/>
          <w:sz w:val="16"/>
          <w:szCs w:val="16"/>
          <w:lang w:val="pl-PL"/>
        </w:rPr>
      </w:pPr>
    </w:p>
    <w:p w:rsidR="00000000" w:rsidRDefault="00CE63FD">
      <w:pPr>
        <w:pStyle w:val="Tytu"/>
        <w:rPr>
          <w:sz w:val="20"/>
        </w:rPr>
      </w:pPr>
      <w:r>
        <w:rPr>
          <w:sz w:val="20"/>
        </w:rPr>
        <w:t xml:space="preserve">SKIEROWANIE NA BADANIE </w:t>
      </w:r>
    </w:p>
    <w:p w:rsidR="00000000" w:rsidRDefault="00CE63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DLA CELÓW SANITARNO-EPIDEMIOLOGICZNYCH</w:t>
      </w:r>
    </w:p>
    <w:p w:rsidR="00000000" w:rsidRDefault="00CE63FD">
      <w:pPr>
        <w:tabs>
          <w:tab w:val="left" w:pos="5387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</w:t>
      </w:r>
    </w:p>
    <w:p w:rsidR="00000000" w:rsidRDefault="00CE63FD">
      <w:pPr>
        <w:tabs>
          <w:tab w:val="left" w:pos="5387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000000" w:rsidRDefault="00CE63FD">
      <w:pPr>
        <w:pStyle w:val="Nagwek1"/>
        <w:rPr>
          <w:sz w:val="20"/>
          <w:lang w:val="pl-PL"/>
        </w:rPr>
      </w:pPr>
      <w:r>
        <w:rPr>
          <w:sz w:val="20"/>
          <w:lang w:val="pl-PL"/>
        </w:rPr>
        <w:t>Imię i nazwisko..............................................................................................................</w:t>
      </w:r>
    </w:p>
    <w:p w:rsidR="00000000" w:rsidRDefault="00CE63FD">
      <w:pPr>
        <w:rPr>
          <w:rFonts w:ascii="Arial" w:eastAsia="TimesNewRomanPSMT" w:hAnsi="Arial" w:cs="TimesNewRomanPSMT"/>
          <w:b/>
          <w:sz w:val="64"/>
          <w:szCs w:val="64"/>
        </w:rPr>
      </w:pPr>
      <w:r>
        <w:rPr>
          <w:rFonts w:ascii="Arial" w:hAnsi="Arial"/>
        </w:rPr>
        <w:t>Nr PESE</w:t>
      </w:r>
      <w:r>
        <w:rPr>
          <w:rFonts w:ascii="Arial" w:hAnsi="Arial"/>
        </w:rPr>
        <w:t xml:space="preserve">L 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Arial" w:eastAsia="TimesNewRomanPSMT" w:hAnsi="Arial" w:cs="TimesNewRomanPSMT"/>
          <w:b/>
          <w:sz w:val="64"/>
          <w:szCs w:val="64"/>
        </w:rPr>
        <w:t xml:space="preserve"> </w:t>
      </w:r>
    </w:p>
    <w:p w:rsidR="00000000" w:rsidRDefault="00CE63FD"/>
    <w:p w:rsidR="00000000" w:rsidRDefault="00CE63FD">
      <w:pPr>
        <w:spacing w:line="360" w:lineRule="auto"/>
      </w:pPr>
      <w:r>
        <w:t>Miejsce zamieszkania   ......................................................................................................</w:t>
      </w:r>
    </w:p>
    <w:p w:rsidR="00000000" w:rsidRDefault="00CE63FD">
      <w:pPr>
        <w:spacing w:line="360" w:lineRule="auto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000000" w:rsidRDefault="00CE63FD">
      <w:pPr>
        <w:spacing w:line="360" w:lineRule="auto"/>
      </w:pPr>
      <w:r>
        <w:t>Stanowisko pracy:...............................................................................................................</w:t>
      </w:r>
    </w:p>
    <w:p w:rsidR="00000000" w:rsidRDefault="00CE63FD">
      <w:pPr>
        <w:ind w:left="360"/>
        <w:rPr>
          <w:rFonts w:ascii="Arial" w:hAnsi="Arial"/>
        </w:rPr>
      </w:pPr>
    </w:p>
    <w:p w:rsidR="00000000" w:rsidRDefault="00CE63FD">
      <w:pPr>
        <w:numPr>
          <w:ilvl w:val="0"/>
          <w:numId w:val="2"/>
        </w:numPr>
        <w:tabs>
          <w:tab w:val="left" w:pos="1440"/>
          <w:tab w:val="left" w:pos="1800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>Czynności z zakresu produkcji: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związane z obróbką surowców pochodzenia zwierzęcego i roślinnego or</w:t>
      </w:r>
      <w:r>
        <w:rPr>
          <w:rFonts w:ascii="Arial" w:hAnsi="Arial"/>
          <w:sz w:val="12"/>
          <w:szCs w:val="12"/>
        </w:rPr>
        <w:t>az dodatków żywności;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pict>
          <v:line id="_x0000_s1026" style="position:absolute;left:0;text-align:left;z-index:251656192" from="54pt,-28.45pt" to="54pt,-28.45pt" strokeweight=".26mm">
            <v:stroke joinstyle="miter"/>
          </v:line>
        </w:pict>
      </w:r>
      <w:r>
        <w:rPr>
          <w:rFonts w:ascii="Arial" w:hAnsi="Arial"/>
          <w:sz w:val="12"/>
          <w:szCs w:val="12"/>
        </w:rPr>
        <w:t>z</w:t>
      </w:r>
      <w:r>
        <w:rPr>
          <w:rFonts w:ascii="Arial" w:hAnsi="Arial"/>
          <w:sz w:val="12"/>
          <w:szCs w:val="12"/>
        </w:rPr>
        <w:t>wiązane z procesami technologicznymi żywności;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wymagające stykania się z wyrobami gotowymi przed ich umieszczeniem w opakowaniach bezpośrednich lub opakowaniach transportowych;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wymagające stykania się z opakowaniami bezpośrednimi śr</w:t>
      </w:r>
      <w:r>
        <w:rPr>
          <w:rFonts w:ascii="Arial" w:hAnsi="Arial"/>
          <w:sz w:val="12"/>
          <w:szCs w:val="12"/>
        </w:rPr>
        <w:t>odków spożywczych;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obejmujące mycie, czyszczenie i dezynfekowanie urządzeń oraz innych przedmiotów wyposażenia lub opakowań trwałych środków spożywczych, a także związane z utrzymaniem czystości pomieszczeń zakładu;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związane z uzyskaniem mleka;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w punktach </w:t>
      </w:r>
      <w:r>
        <w:rPr>
          <w:rFonts w:ascii="Arial" w:hAnsi="Arial"/>
          <w:sz w:val="12"/>
          <w:szCs w:val="12"/>
        </w:rPr>
        <w:t>skupu mleka i innych środków spożywczych niepodlegających obróbce termicznej;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Czynności w obrocie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związane ze sprzedażą detaliczną nieopakowanych środków spożywczych, a także opakowanych, jeżeli rodzaj stosowanych opakowań jednostkowych nie zapobiega przen</w:t>
      </w:r>
      <w:r>
        <w:rPr>
          <w:sz w:val="12"/>
          <w:szCs w:val="12"/>
        </w:rPr>
        <w:t>ikaniu zanieczyszczeń do środków spożywczych lub jeżeli z powierzchni tych opakowań nie można usunąć zanieczyszczeń w taki sposób, aby nie przenikały one do środków spożywczych;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w magazynach hurtowych środków spożywczych;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w zakresie sprzedaży środków spoży</w:t>
      </w:r>
      <w:r>
        <w:rPr>
          <w:sz w:val="12"/>
          <w:szCs w:val="12"/>
        </w:rPr>
        <w:t>wczych w odkrytych pojemnikach;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Czynności z zakresu produkcji i obrotu związane z: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transportem środków spożywczych w odkrytych pojemnikach;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kontrolą jakości środków;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urzędowym badaniem mięsa;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przygotowaniem i wydawaniem potraw oraz innych środków do spożyc</w:t>
      </w:r>
      <w:r>
        <w:rPr>
          <w:sz w:val="12"/>
          <w:szCs w:val="12"/>
        </w:rPr>
        <w:t>ia w zakładach żywienia zbiorowego, a także w innych niż wymienione w I p. 2 pkt 3 miejscach sprzedaży.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Inne nie wymienione w załączniku nr 2 do rozporządzenia </w:t>
      </w:r>
    </w:p>
    <w:p w:rsidR="00000000" w:rsidRDefault="00CE63FD">
      <w:pPr>
        <w:pStyle w:val="Tekstpodstawowywcity"/>
        <w:ind w:left="0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000000" w:rsidRDefault="00CE63FD">
      <w:pPr>
        <w:pStyle w:val="Tekstpodstawowy"/>
        <w:jc w:val="center"/>
        <w:rPr>
          <w:sz w:val="12"/>
          <w:szCs w:val="12"/>
        </w:rPr>
      </w:pPr>
    </w:p>
    <w:p w:rsidR="00000000" w:rsidRDefault="00CE63FD">
      <w:pPr>
        <w:pStyle w:val="Tekstpodstawowy"/>
        <w:jc w:val="center"/>
      </w:pPr>
    </w:p>
    <w:p w:rsidR="00000000" w:rsidRDefault="00CE63FD">
      <w:r>
        <w:t xml:space="preserve">                                                                                        </w:t>
      </w:r>
      <w:r>
        <w:t xml:space="preserve">                                 </w:t>
      </w:r>
    </w:p>
    <w:p w:rsidR="00000000" w:rsidRDefault="00CE63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E63FD"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osoby</w:t>
      </w:r>
    </w:p>
    <w:p w:rsidR="00000000" w:rsidRDefault="00CE63FD">
      <w:r>
        <w:t xml:space="preserve">          </w:t>
      </w:r>
      <w:r>
        <w:t xml:space="preserve">                                        </w:t>
      </w:r>
      <w:r>
        <w:tab/>
      </w:r>
      <w:r>
        <w:tab/>
      </w:r>
      <w:r>
        <w:tab/>
        <w:t xml:space="preserve">   kierującej na badania</w:t>
      </w:r>
    </w:p>
    <w:p w:rsidR="00000000" w:rsidRDefault="003A3EE1">
      <w:pPr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132715</wp:posOffset>
            </wp:positionV>
            <wp:extent cx="1638935" cy="784860"/>
            <wp:effectExtent l="19050" t="0" r="0" b="0"/>
            <wp:wrapSquare wrapText="bothSides"/>
            <wp:docPr id="7" name="Obraz 7" descr="D:\WAŻNE\medicus pl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AŻNE\medicus plu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24"/>
          <w:szCs w:val="2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....................................                                            …………….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( pieczątka zakładu pracy )                                         ( data )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………………………………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 xml:space="preserve">( NIP </w:t>
      </w:r>
      <w:r>
        <w:rPr>
          <w:rFonts w:ascii="TimesNewRomanPSMT" w:eastAsia="TimesNewRomanPSMT" w:hAnsi="TimesNewRomanPSMT" w:cs="TimesNewRomanPSMT"/>
          <w:sz w:val="14"/>
          <w:szCs w:val="14"/>
        </w:rPr>
        <w:t>)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 w:rsidR="003A3EE1">
        <w:rPr>
          <w:rFonts w:ascii="TimesNewRomanPSMT" w:eastAsia="TimesNewRomanPSMT" w:hAnsi="TimesNewRomanPSMT" w:cs="TimesNewRomanPSMT"/>
          <w:b/>
          <w:bCs/>
          <w:sz w:val="14"/>
          <w:szCs w:val="14"/>
        </w:rPr>
        <w:t>ul. Sienkiewicza 27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……………………………</w:t>
      </w:r>
      <w:r>
        <w:rPr>
          <w:rFonts w:ascii="TimesNewRomanPSMT" w:eastAsia="TimesNewRomanPSMT" w:hAnsi="TimesNewRomanPSMT" w:cs="TimesNewRomanPSMT"/>
          <w:sz w:val="14"/>
          <w:szCs w:val="14"/>
        </w:rPr>
        <w:t>..</w:t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>34-100 Wadowice</w:t>
      </w:r>
    </w:p>
    <w:p w:rsidR="00000000" w:rsidRDefault="00CE63FD">
      <w:pPr>
        <w:autoSpaceDE w:val="0"/>
        <w:rPr>
          <w:rFonts w:ascii="TimesNewRomanPSMT" w:eastAsia="TimesNewRomanPSMT" w:hAnsi="TimesNewRomanPSMT" w:cs="TimesNewRomanPSMT"/>
          <w:b/>
          <w:bCs/>
          <w:sz w:val="14"/>
          <w:szCs w:val="14"/>
        </w:rPr>
      </w:pPr>
      <w:r>
        <w:rPr>
          <w:rFonts w:ascii="TimesNewRomanPSMT" w:eastAsia="TimesNewRomanPSMT" w:hAnsi="TimesNewRomanPSMT" w:cs="TimesNewRomanPSMT"/>
          <w:sz w:val="14"/>
          <w:szCs w:val="14"/>
        </w:rPr>
        <w:t>( Regon )</w:t>
      </w:r>
      <w:r>
        <w:rPr>
          <w:rFonts w:ascii="TimesNewRomanPSMT" w:eastAsia="TimesNewRomanPSMT" w:hAnsi="TimesNewRomanPSMT" w:cs="TimesNewRomanPSMT"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>
        <w:rPr>
          <w:rFonts w:ascii="TimesNewRomanPSMT" w:eastAsia="TimesNewRomanPSMT" w:hAnsi="TimesNewRomanPSMT" w:cs="TimesNewRomanPSMT"/>
          <w:b/>
          <w:bCs/>
          <w:sz w:val="14"/>
          <w:szCs w:val="14"/>
        </w:rPr>
        <w:tab/>
      </w:r>
      <w:r w:rsidR="003A3EE1">
        <w:rPr>
          <w:rFonts w:ascii="TimesNewRomanPSMT" w:eastAsia="TimesNewRomanPSMT" w:hAnsi="TimesNewRomanPSMT" w:cs="TimesNewRomanPSMT"/>
          <w:b/>
          <w:bCs/>
          <w:sz w:val="14"/>
          <w:szCs w:val="14"/>
        </w:rPr>
        <w:t>tel +48 33 8233606, +48 608 103 120</w:t>
      </w:r>
    </w:p>
    <w:p w:rsidR="00000000" w:rsidRDefault="00CE63FD">
      <w:pPr>
        <w:autoSpaceDE w:val="0"/>
        <w:jc w:val="center"/>
        <w:rPr>
          <w:rFonts w:ascii="TimesNewRomanPSMT" w:eastAsia="TimesNewRomanPSMT" w:hAnsi="TimesNewRomanPSMT" w:cs="TimesNewRomanPSMT"/>
          <w:sz w:val="14"/>
          <w:szCs w:val="14"/>
        </w:rPr>
      </w:pPr>
    </w:p>
    <w:p w:rsidR="00000000" w:rsidRDefault="00CE63FD">
      <w:pPr>
        <w:rPr>
          <w:rFonts w:ascii="Arial" w:hAnsi="Arial"/>
          <w:sz w:val="14"/>
          <w:szCs w:val="14"/>
          <w:lang w:val="pl-PL"/>
        </w:rPr>
      </w:pPr>
    </w:p>
    <w:p w:rsidR="00000000" w:rsidRDefault="00CE63FD">
      <w:pPr>
        <w:rPr>
          <w:rFonts w:ascii="Arial" w:hAnsi="Arial"/>
          <w:sz w:val="16"/>
          <w:szCs w:val="16"/>
          <w:lang w:val="pl-PL"/>
        </w:rPr>
      </w:pPr>
    </w:p>
    <w:p w:rsidR="00000000" w:rsidRDefault="00CE63FD">
      <w:pPr>
        <w:pStyle w:val="Tytu"/>
        <w:rPr>
          <w:sz w:val="20"/>
        </w:rPr>
      </w:pPr>
      <w:r>
        <w:rPr>
          <w:sz w:val="20"/>
        </w:rPr>
        <w:t xml:space="preserve">SKIEROWANIE NA BADANIE </w:t>
      </w:r>
    </w:p>
    <w:p w:rsidR="00000000" w:rsidRDefault="00CE63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DLA CELÓW SANITARNO-EPIDEMIOLOGICZNYCH</w:t>
      </w:r>
    </w:p>
    <w:p w:rsidR="00000000" w:rsidRDefault="00CE63FD">
      <w:pPr>
        <w:tabs>
          <w:tab w:val="left" w:pos="5387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</w:t>
      </w:r>
    </w:p>
    <w:p w:rsidR="00000000" w:rsidRDefault="00CE63FD">
      <w:pPr>
        <w:tabs>
          <w:tab w:val="left" w:pos="5387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000000" w:rsidRDefault="00CE63FD">
      <w:pPr>
        <w:pStyle w:val="Nagwek1"/>
        <w:rPr>
          <w:sz w:val="20"/>
          <w:lang w:val="pl-PL"/>
        </w:rPr>
      </w:pPr>
      <w:r>
        <w:rPr>
          <w:sz w:val="20"/>
          <w:lang w:val="pl-PL"/>
        </w:rPr>
        <w:t>Imię i nazwisko..................................................</w:t>
      </w:r>
      <w:r>
        <w:rPr>
          <w:sz w:val="20"/>
          <w:lang w:val="pl-PL"/>
        </w:rPr>
        <w:t>............................................................</w:t>
      </w:r>
    </w:p>
    <w:p w:rsidR="00000000" w:rsidRDefault="00CE63FD">
      <w:pPr>
        <w:rPr>
          <w:rFonts w:ascii="Arial" w:eastAsia="TimesNewRomanPSMT" w:hAnsi="Arial" w:cs="TimesNewRomanPSMT"/>
          <w:b/>
          <w:sz w:val="64"/>
          <w:szCs w:val="64"/>
        </w:rPr>
      </w:pPr>
      <w:r>
        <w:rPr>
          <w:rFonts w:ascii="Arial" w:hAnsi="Arial"/>
        </w:rPr>
        <w:t xml:space="preserve">Nr PESEL 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Marlett" w:eastAsia="TimesNewRomanPSMT" w:hAnsi="Marlett" w:cs="TimesNewRomanPSMT"/>
          <w:sz w:val="64"/>
          <w:szCs w:val="64"/>
        </w:rPr>
        <w:t></w:t>
      </w:r>
      <w:r>
        <w:rPr>
          <w:rFonts w:ascii="Arial" w:eastAsia="TimesNewRomanPSMT" w:hAnsi="Arial" w:cs="TimesNewRomanPSMT"/>
          <w:b/>
          <w:sz w:val="64"/>
          <w:szCs w:val="64"/>
        </w:rPr>
        <w:t xml:space="preserve"> </w:t>
      </w:r>
    </w:p>
    <w:p w:rsidR="00000000" w:rsidRDefault="00CE63FD"/>
    <w:p w:rsidR="00000000" w:rsidRDefault="00CE63FD">
      <w:pPr>
        <w:spacing w:line="360" w:lineRule="auto"/>
      </w:pPr>
      <w:r>
        <w:t>Miejsce zamieszkania   ......................................................................................................</w:t>
      </w:r>
    </w:p>
    <w:p w:rsidR="00000000" w:rsidRDefault="00CE63FD">
      <w:pPr>
        <w:spacing w:line="360" w:lineRule="auto"/>
      </w:pPr>
      <w:r>
        <w:t>..............................................</w:t>
      </w:r>
      <w:r>
        <w:t>...............................................................................................</w:t>
      </w:r>
    </w:p>
    <w:p w:rsidR="00000000" w:rsidRDefault="00CE63FD">
      <w:pPr>
        <w:spacing w:line="360" w:lineRule="auto"/>
      </w:pPr>
      <w:r>
        <w:t>Stanowisko pracy:...............................................................................................................</w:t>
      </w:r>
    </w:p>
    <w:p w:rsidR="00000000" w:rsidRDefault="00CE63FD">
      <w:pPr>
        <w:ind w:left="360"/>
        <w:rPr>
          <w:rFonts w:ascii="Arial" w:hAnsi="Arial"/>
        </w:rPr>
      </w:pPr>
    </w:p>
    <w:p w:rsidR="00000000" w:rsidRDefault="00CE63FD">
      <w:pPr>
        <w:numPr>
          <w:ilvl w:val="0"/>
          <w:numId w:val="2"/>
        </w:numPr>
        <w:tabs>
          <w:tab w:val="left" w:pos="1440"/>
          <w:tab w:val="left" w:pos="1800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>Czynności z zakresu produkcji: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związane z obróbką surowców pochodzenia zwierzęcego i roślinnego oraz dodatków żywności;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pict>
          <v:line id="_x0000_s1028" style="position:absolute;left:0;text-align:left;z-index:251658240" from="54pt,-28.45pt" to="54pt,-28.45pt" strokeweight=".26mm">
            <v:stroke joinstyle="miter"/>
          </v:line>
        </w:pict>
      </w:r>
      <w:r>
        <w:rPr>
          <w:rFonts w:ascii="Arial" w:hAnsi="Arial"/>
          <w:sz w:val="12"/>
          <w:szCs w:val="12"/>
        </w:rPr>
        <w:t>z</w:t>
      </w:r>
      <w:r>
        <w:rPr>
          <w:rFonts w:ascii="Arial" w:hAnsi="Arial"/>
          <w:sz w:val="12"/>
          <w:szCs w:val="12"/>
        </w:rPr>
        <w:t>wiązane z procesami technologicznymi żywności;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wymagające stykania się z wyrobami gotowymi przed ich umieszczeniem w opakowaniach bezpośrednich lub opakowaniach tra</w:t>
      </w:r>
      <w:r>
        <w:rPr>
          <w:rFonts w:ascii="Arial" w:hAnsi="Arial"/>
          <w:sz w:val="12"/>
          <w:szCs w:val="12"/>
        </w:rPr>
        <w:t>nsportowych;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wymagające stykania się z opakowaniami bezpośrednimi środków spożywczych;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obejmujące mycie, czyszczenie i dezynfekowanie urządzeń oraz innych przedmiotów wyposażenia lub opakowań trwałych środków spożywczych, a także związane z utrzymaniem czy</w:t>
      </w:r>
      <w:r>
        <w:rPr>
          <w:rFonts w:ascii="Arial" w:hAnsi="Arial"/>
          <w:sz w:val="12"/>
          <w:szCs w:val="12"/>
        </w:rPr>
        <w:t>stości pomieszczeń zakładu;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związane z uzyskaniem mleka;</w:t>
      </w:r>
    </w:p>
    <w:p w:rsidR="00000000" w:rsidRDefault="00CE63FD">
      <w:pPr>
        <w:numPr>
          <w:ilvl w:val="0"/>
          <w:numId w:val="3"/>
        </w:numPr>
        <w:tabs>
          <w:tab w:val="left" w:pos="2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w punktach skupu mleka i innych środków spożywczych niepodlegających obróbce termicznej;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Czynności w obrocie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 xml:space="preserve">związane ze sprzedażą detaliczną nieopakowanych środków spożywczych, a także opakowanych, </w:t>
      </w:r>
      <w:r>
        <w:rPr>
          <w:sz w:val="12"/>
          <w:szCs w:val="12"/>
        </w:rPr>
        <w:t>jeżeli rodzaj stosowanych opakowań jednostkowych nie zapobiega przenikaniu zanieczyszczeń do środków spożywczych lub jeżeli z powierzchni tych opakowań nie można usunąć zanieczyszczeń w taki sposób, aby nie przenikały one do środków spożywczych;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w magazyna</w:t>
      </w:r>
      <w:r>
        <w:rPr>
          <w:sz w:val="12"/>
          <w:szCs w:val="12"/>
        </w:rPr>
        <w:t>ch hurtowych środków spożywczych;</w:t>
      </w:r>
    </w:p>
    <w:p w:rsidR="00000000" w:rsidRDefault="00CE63FD">
      <w:pPr>
        <w:pStyle w:val="Tekstpodstawowywcity"/>
        <w:numPr>
          <w:ilvl w:val="0"/>
          <w:numId w:val="4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w zakresie sprzedaży środków spożywczych w odkrytych pojemnikach;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Czynności z zakresu produkcji i obrotu związane z: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transportem środków spożywczych w odkrytych pojemnikach;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kontrolą jakości środków;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urzędowym badaniem mię</w:t>
      </w:r>
      <w:r>
        <w:rPr>
          <w:sz w:val="12"/>
          <w:szCs w:val="12"/>
        </w:rPr>
        <w:t>sa;</w:t>
      </w:r>
    </w:p>
    <w:p w:rsidR="00000000" w:rsidRDefault="00CE63FD">
      <w:pPr>
        <w:pStyle w:val="Tekstpodstawowywcity"/>
        <w:numPr>
          <w:ilvl w:val="0"/>
          <w:numId w:val="5"/>
        </w:numPr>
        <w:tabs>
          <w:tab w:val="left" w:pos="2880"/>
        </w:tabs>
        <w:rPr>
          <w:sz w:val="12"/>
          <w:szCs w:val="12"/>
        </w:rPr>
      </w:pPr>
      <w:r>
        <w:rPr>
          <w:sz w:val="12"/>
          <w:szCs w:val="12"/>
        </w:rPr>
        <w:t>przygotowaniem i wydawaniem potraw oraz innych środków do spożycia w zakładach żywienia zbiorowego, a także w innych niż wymienione w I p. 2 pkt 3 miejscach sprzedaży.</w:t>
      </w:r>
    </w:p>
    <w:p w:rsidR="00000000" w:rsidRDefault="00CE63FD">
      <w:pPr>
        <w:pStyle w:val="Tekstpodstawowywcity"/>
        <w:numPr>
          <w:ilvl w:val="0"/>
          <w:numId w:val="2"/>
        </w:numPr>
        <w:tabs>
          <w:tab w:val="left" w:pos="144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Inne nie wymienione w załączniku nr 2 do rozporządzenia </w:t>
      </w:r>
    </w:p>
    <w:p w:rsidR="00000000" w:rsidRDefault="00CE63FD">
      <w:pPr>
        <w:pStyle w:val="Tekstpodstawowywcity"/>
        <w:ind w:left="0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000000" w:rsidRDefault="00CE63FD">
      <w:pPr>
        <w:pStyle w:val="Tekstpodstawowy"/>
        <w:jc w:val="center"/>
        <w:rPr>
          <w:sz w:val="12"/>
          <w:szCs w:val="12"/>
        </w:rPr>
      </w:pPr>
    </w:p>
    <w:p w:rsidR="00000000" w:rsidRDefault="00CE63FD">
      <w:pPr>
        <w:pStyle w:val="Tekstpodstawowy"/>
        <w:jc w:val="center"/>
      </w:pPr>
    </w:p>
    <w:p w:rsidR="00000000" w:rsidRDefault="00CE63FD">
      <w:r>
        <w:t xml:space="preserve">                    </w:t>
      </w:r>
      <w:r>
        <w:t xml:space="preserve">                                                                                                     </w:t>
      </w:r>
    </w:p>
    <w:p w:rsidR="00000000" w:rsidRDefault="00CE63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E63FD"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                                                                          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osoby</w:t>
      </w:r>
    </w:p>
    <w:p w:rsidR="00CE63FD" w:rsidRDefault="00CE63FD">
      <w:r>
        <w:t xml:space="preserve">                                                  </w:t>
      </w:r>
      <w:r>
        <w:tab/>
      </w:r>
      <w:r>
        <w:tab/>
      </w:r>
      <w:r>
        <w:tab/>
        <w:t xml:space="preserve">   kierującej na badania</w:t>
      </w:r>
    </w:p>
    <w:sectPr w:rsidR="00CE63FD">
      <w:footnotePr>
        <w:pos w:val="beneathText"/>
      </w:footnotePr>
      <w:pgSz w:w="16837" w:h="11905" w:orient="landscape"/>
      <w:pgMar w:top="390" w:right="517" w:bottom="385" w:left="450" w:header="708" w:footer="708" w:gutter="0"/>
      <w:cols w:num="2" w:sep="1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A3EE1"/>
    <w:rsid w:val="003A3EE1"/>
    <w:rsid w:val="00CE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4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Schmelcer Ryszard</dc:creator>
  <cp:lastModifiedBy>Rafal</cp:lastModifiedBy>
  <cp:revision>2</cp:revision>
  <cp:lastPrinted>2010-03-17T13:55:00Z</cp:lastPrinted>
  <dcterms:created xsi:type="dcterms:W3CDTF">2013-06-11T08:54:00Z</dcterms:created>
  <dcterms:modified xsi:type="dcterms:W3CDTF">2013-06-11T08:54:00Z</dcterms:modified>
</cp:coreProperties>
</file>